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webSettings.xml" ContentType="application/vnd.openxmlformats-officedocument.wordprocessingml.webSettings+xml"/>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1D53896E">
      <w:pPr>
        <w:pStyle w:val="718"/>
        <w:pBdr>
          <w:top w:val="none" w:color="000000" w:sz="4" w:space="0"/>
          <w:left w:val="none" w:color="000000" w:sz="4" w:space="0"/>
          <w:bottom w:val="none" w:color="000000" w:sz="4" w:space="0"/>
          <w:right w:val="none" w:color="000000" w:sz="4" w:space="0"/>
        </w:pBdr>
        <w:spacing w:after="240" w:before="240" w:line="331" w:lineRule="auto"/>
        <w:ind w:right="0" w:firstLine="0" w:left="0"/>
        <w:rPr/>
      </w:pPr>
      <w:r>
        <w:rPr>
          <w:rFonts w:ascii="Arial" w:hAnsi="Arial" w:eastAsia="Arial" w:cs="Arial"/>
          <w:color w:val="000000"/>
          <w:sz w:val="32"/>
          <w:u w:val="none"/>
        </w:rPr>
        <w:t xml:space="preserve">Queer Cinema for Palestine: Take Action for Palestinian Rights</w:t>
      </w:r>
      <w:r/>
    </w:p>
    <w:p w14:paraId="5A03B7E3">
      <w:pPr>
        <w:pBdr>
          <w:top w:val="none" w:color="000000" w:sz="4" w:space="0"/>
          <w:left w:val="none" w:color="000000" w:sz="4" w:space="0"/>
          <w:bottom w:val="none" w:color="000000" w:sz="4" w:space="0"/>
          <w:right w:val="none" w:color="000000" w:sz="4" w:space="0"/>
        </w:pBdr>
        <w:spacing w:after="240" w:before="240" w:line="331" w:lineRule="auto"/>
        <w:ind w:right="0" w:firstLine="0" w:left="0"/>
        <w:rPr/>
      </w:pPr>
      <w:r>
        <w:rPr>
          <w:rFonts w:ascii="Arial" w:hAnsi="Arial" w:eastAsia="Arial" w:cs="Arial"/>
          <w:color w:val="000000"/>
          <w:sz w:val="22"/>
          <w:u w:val="none"/>
        </w:rPr>
        <w:t xml:space="preserve">Queer Cinema for Palestine is a global film event, highlighting the key role of art in resistance and the struggle for liberation.</w:t>
      </w:r>
      <w:r>
        <w:rPr>
          <w:rFonts w:ascii="Arial" w:hAnsi="Arial" w:eastAsia="Arial" w:cs="Arial"/>
          <w:color w:val="000000"/>
          <w:sz w:val="22"/>
          <w:u w:val="none"/>
        </w:rPr>
      </w:r>
      <w:r/>
    </w:p>
    <w:p w14:paraId="435D5E7B">
      <w:pPr>
        <w:pBdr>
          <w:top w:val="none" w:color="000000" w:sz="4" w:space="0"/>
          <w:left w:val="none" w:color="000000" w:sz="4" w:space="0"/>
          <w:bottom w:val="none" w:color="000000" w:sz="4" w:space="0"/>
          <w:right w:val="none" w:color="000000" w:sz="4" w:space="0"/>
        </w:pBdr>
        <w:spacing w:after="240" w:before="240" w:line="331" w:lineRule="auto"/>
        <w:ind w:right="0" w:firstLine="0" w:left="0"/>
        <w:rPr/>
      </w:pPr>
      <w:r>
        <w:rPr>
          <w:rFonts w:ascii="Arial" w:hAnsi="Arial" w:eastAsia="Arial" w:cs="Arial"/>
          <w:color w:val="000000"/>
          <w:sz w:val="22"/>
          <w:u w:val="none"/>
        </w:rPr>
        <w:t xml:space="preserve">Queer Cinema for Palestine is also about effective solidarity with Palestinians through strategic Boycott, Divestment and Sanctions (BDS) campaigns for Palestinian rights. </w:t>
      </w:r>
      <w:r>
        <w:rPr>
          <w:rFonts w:ascii="Arial" w:hAnsi="Arial" w:eastAsia="Arial" w:cs="Arial"/>
          <w:color w:val="000000"/>
          <w:sz w:val="22"/>
          <w:u w:val="none"/>
        </w:rPr>
      </w:r>
      <w:r/>
    </w:p>
    <w:p w14:paraId="3A449EFF">
      <w:pPr>
        <w:pBdr>
          <w:top w:val="none" w:color="000000" w:sz="4" w:space="0"/>
          <w:left w:val="none" w:color="000000" w:sz="4" w:space="0"/>
          <w:bottom w:val="none" w:color="000000" w:sz="4" w:space="0"/>
          <w:right w:val="none" w:color="000000" w:sz="4" w:space="0"/>
        </w:pBdr>
        <w:spacing w:after="240" w:before="240" w:line="331" w:lineRule="auto"/>
        <w:ind w:right="0" w:firstLine="0" w:left="0"/>
        <w:rPr/>
      </w:pPr>
      <w:r>
        <w:rPr>
          <w:rFonts w:ascii="Arial" w:hAnsi="Arial" w:eastAsia="Arial" w:cs="Arial"/>
          <w:color w:val="000000"/>
          <w:sz w:val="22"/>
          <w:u w:val="none"/>
        </w:rPr>
        <w:t xml:space="preserve">A growing number of queer and trans collectives are working to ensure our networks, spaces and umbrella organizations are free of ties to Israel’s genocide in Gaza and its underlying apartheid regime.</w:t>
      </w:r>
      <w:r/>
    </w:p>
    <w:p w14:paraId="34E69B2A">
      <w:pPr>
        <w:pBdr>
          <w:top w:val="none" w:color="000000" w:sz="4" w:space="0"/>
          <w:left w:val="none" w:color="000000" w:sz="4" w:space="0"/>
          <w:bottom w:val="none" w:color="000000" w:sz="4" w:space="0"/>
          <w:right w:val="none" w:color="000000" w:sz="4" w:space="0"/>
        </w:pBdr>
        <w:spacing w:after="240" w:before="240" w:line="331" w:lineRule="auto"/>
        <w:ind w:right="0" w:firstLine="0" w:left="0"/>
        <w:rPr/>
      </w:pPr>
      <w:r>
        <w:rPr>
          <w:rFonts w:ascii="Arial" w:hAnsi="Arial" w:eastAsia="Arial" w:cs="Arial"/>
          <w:color w:val="000000"/>
          <w:sz w:val="22"/>
          <w:u w:val="none"/>
        </w:rPr>
        <w:t xml:space="preserve">Below are ways you can engage and take action:</w:t>
      </w:r>
      <w:r/>
    </w:p>
    <w:p w14:paraId="2EB6122D">
      <w:pPr>
        <w:pStyle w:val="896"/>
        <w:numPr>
          <w:ilvl w:val="0"/>
          <w:numId w:val="1"/>
        </w:numPr>
        <w:pBdr>
          <w:top w:val="none" w:color="000000" w:sz="4" w:space="0"/>
          <w:left w:val="none" w:color="000000" w:sz="4" w:space="0"/>
          <w:bottom w:val="none" w:color="000000" w:sz="4" w:space="0"/>
          <w:right w:val="none" w:color="000000" w:sz="4" w:space="0"/>
        </w:pBdr>
        <w:spacing w:after="240" w:before="0" w:line="331" w:lineRule="auto"/>
        <w:ind w:right="0"/>
        <w:rPr/>
      </w:pPr>
      <w:r>
        <w:rPr>
          <w:rFonts w:ascii="Arial" w:hAnsi="Arial" w:eastAsia="Arial" w:cs="Arial"/>
          <w:color w:val="000000"/>
          <w:sz w:val="22"/>
          <w:u w:val="none"/>
        </w:rPr>
        <w:t xml:space="preserve">Campaign for ethical Pride policies excluding companies and institutions complicit in Israel’s crimes against Palestinians;</w:t>
      </w:r>
      <w:r/>
    </w:p>
    <w:p w14:paraId="58081902">
      <w:pPr>
        <w:pStyle w:val="896"/>
        <w:numPr>
          <w:ilvl w:val="0"/>
          <w:numId w:val="1"/>
        </w:numPr>
        <w:pBdr>
          <w:top w:val="none" w:color="000000" w:sz="4" w:space="0"/>
          <w:left w:val="none" w:color="000000" w:sz="4" w:space="0"/>
          <w:bottom w:val="none" w:color="000000" w:sz="4" w:space="0"/>
          <w:right w:val="none" w:color="000000" w:sz="4" w:space="0"/>
        </w:pBdr>
        <w:spacing w:after="240" w:before="0" w:line="331" w:lineRule="auto"/>
        <w:ind w:right="0"/>
        <w:rPr/>
      </w:pPr>
      <w:r>
        <w:rPr>
          <w:rFonts w:ascii="Arial" w:hAnsi="Arial" w:eastAsia="Arial" w:cs="Arial"/>
          <w:color w:val="000000"/>
          <w:sz w:val="22"/>
          <w:u w:val="none"/>
        </w:rPr>
        <w:t xml:space="preserve">Ensure local, national or global LGBTQIA+ organizations/networks commit to being free of ties to Israeli apartheid, including by becoming an Apartheid Free Zone;</w:t>
      </w:r>
      <w:r/>
    </w:p>
    <w:p w14:paraId="30FE7511">
      <w:pPr>
        <w:pStyle w:val="896"/>
        <w:numPr>
          <w:ilvl w:val="0"/>
          <w:numId w:val="1"/>
        </w:numPr>
        <w:pBdr>
          <w:top w:val="none" w:color="000000" w:sz="4" w:space="0"/>
          <w:left w:val="none" w:color="000000" w:sz="4" w:space="0"/>
          <w:bottom w:val="none" w:color="000000" w:sz="4" w:space="0"/>
          <w:right w:val="none" w:color="000000" w:sz="4" w:space="0"/>
        </w:pBdr>
        <w:spacing w:after="240" w:before="0" w:line="331" w:lineRule="auto"/>
        <w:ind w:right="0"/>
        <w:rPr/>
      </w:pPr>
      <w:r>
        <w:rPr>
          <w:rFonts w:ascii="Arial" w:hAnsi="Arial" w:eastAsia="Arial" w:cs="Arial"/>
          <w:color w:val="000000"/>
          <w:sz w:val="22"/>
          <w:u w:val="none"/>
        </w:rPr>
        <w:t xml:space="preserve">Work to exclude LGBT+ groups with ties to the Israeli government or that engage in pinkwashing Israeli apartheid and genocide from international bodies;</w:t>
      </w:r>
      <w:r/>
    </w:p>
    <w:p w14:paraId="1D3A2977">
      <w:pPr>
        <w:pStyle w:val="896"/>
        <w:numPr>
          <w:ilvl w:val="0"/>
          <w:numId w:val="1"/>
        </w:numPr>
        <w:pBdr>
          <w:top w:val="none" w:color="000000" w:sz="4" w:space="0"/>
          <w:left w:val="none" w:color="000000" w:sz="4" w:space="0"/>
          <w:bottom w:val="none" w:color="000000" w:sz="4" w:space="0"/>
          <w:right w:val="none" w:color="000000" w:sz="4" w:space="0"/>
        </w:pBdr>
        <w:spacing w:after="240" w:before="0" w:line="331" w:lineRule="auto"/>
        <w:ind w:right="0"/>
        <w:rPr/>
      </w:pPr>
      <w:r>
        <w:rPr>
          <w:rFonts w:ascii="Arial" w:hAnsi="Arial" w:eastAsia="Arial" w:cs="Arial"/>
          <w:color w:val="000000"/>
          <w:sz w:val="22"/>
          <w:u w:val="none"/>
        </w:rPr>
        <w:t xml:space="preserve">Join the campaign to Boycott Eurovision as long as apartheid Israel participates;</w:t>
      </w:r>
      <w:r/>
    </w:p>
    <w:p w14:paraId="09EC623C">
      <w:pPr>
        <w:pStyle w:val="896"/>
        <w:numPr>
          <w:ilvl w:val="0"/>
          <w:numId w:val="1"/>
        </w:numPr>
        <w:pBdr>
          <w:top w:val="none" w:color="000000" w:sz="4" w:space="0"/>
          <w:left w:val="none" w:color="000000" w:sz="4" w:space="0"/>
          <w:bottom w:val="none" w:color="000000" w:sz="4" w:space="0"/>
          <w:right w:val="none" w:color="000000" w:sz="4" w:space="0"/>
        </w:pBdr>
        <w:spacing w:after="240" w:before="0" w:line="331" w:lineRule="auto"/>
        <w:ind w:right="0"/>
        <w:rPr/>
      </w:pPr>
      <w:r>
        <w:rPr>
          <w:rFonts w:ascii="Arial" w:hAnsi="Arial" w:eastAsia="Arial" w:cs="Arial"/>
          <w:color w:val="000000"/>
          <w:sz w:val="22"/>
          <w:u w:val="none"/>
        </w:rPr>
        <w:t xml:space="preserve">Reject Israeli funding, refuse collaborations with complicit Israeli institutions, and refuse to pinkwash or normalize apartheid Israel;</w:t>
      </w:r>
      <w:r/>
    </w:p>
    <w:p w14:paraId="61CDFDDE">
      <w:pPr>
        <w:pStyle w:val="896"/>
        <w:numPr>
          <w:ilvl w:val="0"/>
          <w:numId w:val="1"/>
        </w:numPr>
        <w:pBdr>
          <w:top w:val="none" w:color="000000" w:sz="4" w:space="0"/>
          <w:left w:val="none" w:color="000000" w:sz="4" w:space="0"/>
          <w:bottom w:val="none" w:color="000000" w:sz="4" w:space="0"/>
          <w:right w:val="none" w:color="000000" w:sz="4" w:space="0"/>
        </w:pBdr>
        <w:spacing w:after="240" w:before="0" w:line="331" w:lineRule="auto"/>
        <w:ind w:right="0"/>
        <w:rPr/>
      </w:pPr>
      <w:r>
        <w:rPr>
          <w:rFonts w:ascii="Arial" w:hAnsi="Arial" w:eastAsia="Arial" w:cs="Arial"/>
          <w:color w:val="000000"/>
          <w:sz w:val="22"/>
          <w:u w:val="none"/>
        </w:rPr>
        <w:t xml:space="preserve">Boycott LGBTQIA+ tourism in apartheid Israel and pinkwashing events like Tel Aviv Pride and the TLVFest film festival. Encourage filmmakers to sign the Queer Cinema for Palestine pledge;</w:t>
      </w:r>
      <w:r/>
    </w:p>
    <w:p w14:paraId="34C7BE49">
      <w:pPr>
        <w:pStyle w:val="896"/>
        <w:numPr>
          <w:ilvl w:val="0"/>
          <w:numId w:val="1"/>
        </w:numPr>
        <w:pBdr>
          <w:top w:val="none" w:color="000000" w:sz="4" w:space="0"/>
          <w:left w:val="none" w:color="000000" w:sz="4" w:space="0"/>
          <w:bottom w:val="none" w:color="000000" w:sz="4" w:space="0"/>
          <w:right w:val="none" w:color="000000" w:sz="4" w:space="0"/>
        </w:pBdr>
        <w:spacing w:after="240" w:before="0" w:line="331" w:lineRule="auto"/>
        <w:ind w:right="0"/>
        <w:rPr/>
      </w:pPr>
      <w:r>
        <w:rPr>
          <w:rFonts w:ascii="Arial" w:hAnsi="Arial" w:eastAsia="Arial" w:cs="Arial"/>
          <w:color w:val="000000"/>
          <w:sz w:val="22"/>
          <w:u w:val="none"/>
        </w:rPr>
        <w:t xml:space="preserve">Raise awareness, organize Palestine blocs in Pride marches or educational events about Israeli pinkwashing. </w:t>
      </w:r>
      <w:r>
        <w:rPr>
          <w:rFonts w:ascii="Arial" w:hAnsi="Arial" w:eastAsia="Arial" w:cs="Arial"/>
          <w:color w:val="000000"/>
          <w:sz w:val="22"/>
          <w:u w:val="none"/>
        </w:rPr>
      </w:r>
      <w:r/>
    </w:p>
    <w:p w14:paraId="4C1D9015">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eastAsia="Arial" w:cs="Arial"/>
          <w:bCs/>
          <w:i/>
          <w:color w:val="000000"/>
          <w:sz w:val="22"/>
          <w:szCs w:val="22"/>
          <w:highlight w:val="none"/>
          <w:u w:val="none"/>
        </w:rPr>
      </w:pPr>
      <w:r>
        <w:rPr>
          <w:rFonts w:ascii="Arial" w:hAnsi="Arial" w:eastAsia="Arial" w:cs="Arial"/>
          <w:i/>
          <w:color w:val="000000"/>
          <w:sz w:val="22"/>
          <w:u w:val="none"/>
        </w:rPr>
        <w:t xml:space="preserve">For more information, contact </w:t>
      </w:r>
      <w:hyperlink r:id="rId9" w:tooltip="mailto:pacbi@bdsmovement.net" w:history="1">
        <w:r>
          <w:rPr>
            <w:rStyle w:val="874"/>
            <w:rFonts w:ascii="Arial" w:hAnsi="Arial" w:eastAsia="Arial" w:cs="Arial"/>
            <w:i/>
            <w:color w:val="1155cc"/>
            <w:sz w:val="22"/>
            <w:u w:val="single"/>
          </w:rPr>
          <w:t xml:space="preserve">pacbi@bdsmovement.net</w:t>
        </w:r>
      </w:hyperlink>
      <w:r>
        <w:rPr>
          <w:rFonts w:ascii="Arial" w:hAnsi="Arial" w:eastAsia="Arial" w:cs="Arial"/>
          <w:i/>
          <w:color w:val="000000"/>
          <w:sz w:val="22"/>
          <w:u w:val="none"/>
        </w:rPr>
        <w:t xml:space="preserve"> </w:t>
      </w:r>
      <w:r>
        <w:rPr>
          <w:rFonts w:ascii="Arial" w:hAnsi="Arial" w:eastAsia="Arial" w:cs="Arial"/>
          <w:bCs/>
          <w:i/>
          <w:color w:val="000000"/>
          <w:sz w:val="22"/>
          <w:szCs w:val="22"/>
          <w:highlight w:val="none"/>
          <w:u w:val="none"/>
        </w:rPr>
      </w:r>
      <w:r>
        <w:rPr>
          <w:rFonts w:ascii="Arial" w:hAnsi="Arial" w:eastAsia="Arial" w:cs="Arial"/>
          <w:bCs/>
          <w:i/>
          <w:color w:val="000000"/>
          <w:sz w:val="22"/>
          <w:szCs w:val="22"/>
          <w:highlight w:val="none"/>
          <w:u w:val="none"/>
        </w:rPr>
      </w:r>
    </w:p>
    <w:p w14:paraId="564FDC4D">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eastAsia="Arial" w:cs="Arial"/>
          <w:bCs w:val="0"/>
          <w:i w:val="0"/>
          <w:color w:val="000000"/>
          <w:sz w:val="22"/>
          <w:szCs w:val="22"/>
          <w:highlight w:val="none"/>
          <w:u w:val="none"/>
        </w:rPr>
      </w:pPr>
      <w:r>
        <w:rPr>
          <w:rFonts w:ascii="Arial" w:hAnsi="Arial" w:eastAsia="Arial" w:cs="Arial"/>
          <w:i w:val="0"/>
          <w:iCs w:val="0"/>
          <w:color w:val="000000"/>
          <w:sz w:val="22"/>
          <w:highlight w:val="none"/>
          <w:u w:val="none"/>
        </w:rPr>
        <w:t xml:space="preserve">Website: </w:t>
      </w:r>
      <w:r>
        <w:rPr>
          <w:rFonts w:ascii="Arial" w:hAnsi="Arial" w:eastAsia="Arial" w:cs="Arial"/>
          <w:i w:val="0"/>
          <w:iCs w:val="0"/>
          <w:color w:val="000000"/>
          <w:sz w:val="22"/>
          <w:highlight w:val="none"/>
          <w:u w:val="none"/>
        </w:rPr>
      </w:r>
      <w:hyperlink r:id="rId10" w:tooltip="https://queercinemaforpalestine.org" w:history="1">
        <w:r>
          <w:rPr>
            <w:rStyle w:val="874"/>
            <w:rFonts w:ascii="Arial" w:hAnsi="Arial" w:eastAsia="Arial" w:cs="Arial"/>
            <w:i w:val="0"/>
            <w:iCs w:val="0"/>
            <w:sz w:val="22"/>
            <w:highlight w:val="none"/>
          </w:rPr>
          <w:t xml:space="preserve">queercinemaforpalestine.org</w:t>
        </w:r>
        <w:r>
          <w:rPr>
            <w:rStyle w:val="874"/>
          </w:rPr>
        </w:r>
      </w:hyperlink>
      <w:r>
        <w:rPr>
          <w:rFonts w:ascii="Arial" w:hAnsi="Arial" w:eastAsia="Arial" w:cs="Arial"/>
          <w:bCs w:val="0"/>
          <w:i w:val="0"/>
          <w:color w:val="000000"/>
          <w:sz w:val="22"/>
          <w:szCs w:val="22"/>
          <w:highlight w:val="none"/>
          <w:u w:val="none"/>
        </w:rPr>
      </w:r>
      <w:r>
        <w:rPr>
          <w:rFonts w:ascii="Arial" w:hAnsi="Arial" w:eastAsia="Arial" w:cs="Arial"/>
          <w:bCs w:val="0"/>
          <w:i w:val="0"/>
          <w:color w:val="000000"/>
          <w:sz w:val="22"/>
          <w:szCs w:val="22"/>
          <w:highlight w:val="none"/>
          <w:u w:val="none"/>
        </w:rPr>
      </w:r>
    </w:p>
    <w:p w14:paraId="331CF51D">
      <w:pPr>
        <w:pBdr>
          <w:top w:val="none" w:color="000000" w:sz="4" w:space="0"/>
          <w:left w:val="none" w:color="000000" w:sz="4" w:space="0"/>
          <w:bottom w:val="none" w:color="000000" w:sz="4" w:space="0"/>
          <w:right w:val="none" w:color="000000" w:sz="4" w:space="0"/>
        </w:pBdr>
        <w:spacing w:after="240" w:before="240" w:line="331" w:lineRule="auto"/>
        <w:ind w:right="0" w:firstLine="0" w:left="0"/>
        <w:rPr>
          <w:rFonts w:ascii="Arial" w:hAnsi="Arial" w:eastAsia="Arial" w:cs="Arial"/>
          <w:bCs w:val="0"/>
          <w:i w:val="0"/>
          <w:color w:val="000000"/>
          <w:sz w:val="22"/>
          <w:szCs w:val="22"/>
          <w:highlight w:val="none"/>
          <w:u w:val="none"/>
        </w:rPr>
      </w:pPr>
      <w:r>
        <w:rPr>
          <w:rFonts w:ascii="Arial" w:hAnsi="Arial" w:eastAsia="Arial" w:cs="Arial"/>
          <w:i w:val="0"/>
          <w:iCs w:val="0"/>
          <w:color w:val="000000"/>
          <w:sz w:val="22"/>
          <w:highlight w:val="none"/>
          <w:u w:val="none"/>
        </w:rPr>
        <w:t xml:space="preserve">Email: </w:t>
      </w:r>
      <w:hyperlink r:id="rId11" w:tooltip="mailto:info@queercinemaforpalestine.org" w:history="1">
        <w:r>
          <w:rPr>
            <w:rStyle w:val="874"/>
            <w:rFonts w:ascii="Arial" w:hAnsi="Arial" w:eastAsia="Arial" w:cs="Arial"/>
            <w:i w:val="0"/>
            <w:iCs w:val="0"/>
            <w:sz w:val="22"/>
            <w:highlight w:val="none"/>
          </w:rPr>
          <w:t xml:space="preserve">info@</w:t>
        </w:r>
        <w:r>
          <w:rPr>
            <w:rStyle w:val="874"/>
            <w:rFonts w:ascii="Arial" w:hAnsi="Arial" w:eastAsia="Arial" w:cs="Arial"/>
            <w:i w:val="0"/>
            <w:iCs w:val="0"/>
            <w:sz w:val="22"/>
            <w:highlight w:val="none"/>
          </w:rPr>
          <w:t xml:space="preserve">queercinemaforpalestine.org</w:t>
        </w:r>
        <w:r>
          <w:rPr>
            <w:rStyle w:val="874"/>
            <w:rFonts w:ascii="Arial" w:hAnsi="Arial" w:eastAsia="Arial" w:cs="Arial"/>
            <w:i w:val="0"/>
            <w:iCs w:val="0"/>
            <w:sz w:val="22"/>
            <w:highlight w:val="none"/>
          </w:rPr>
        </w:r>
        <w:r>
          <w:rPr>
            <w:rStyle w:val="874"/>
          </w:rPr>
        </w:r>
      </w:hyperlink>
      <w:r>
        <w:rPr>
          <w:rFonts w:ascii="Arial" w:hAnsi="Arial" w:eastAsia="Arial" w:cs="Arial"/>
          <w:bCs w:val="0"/>
          <w:i w:val="0"/>
          <w:color w:val="000000"/>
          <w:sz w:val="22"/>
          <w:szCs w:val="22"/>
          <w:highlight w:val="none"/>
          <w:u w:val="none"/>
        </w:rPr>
      </w:r>
      <w:r>
        <w:rPr>
          <w:rFonts w:ascii="Arial" w:hAnsi="Arial" w:eastAsia="Arial" w:cs="Arial"/>
          <w:bCs w:val="0"/>
          <w:i w:val="0"/>
          <w:color w:val="000000"/>
          <w:sz w:val="22"/>
          <w:szCs w:val="22"/>
          <w:highlight w:val="none"/>
          <w:u w:val="none"/>
        </w:rPr>
      </w:r>
    </w:p>
    <w:p w14:paraId="6DFFBD19">
      <w:pPr>
        <w:pBdr>
          <w:top w:val="none" w:color="000000" w:sz="4" w:space="0"/>
          <w:left w:val="none" w:color="000000" w:sz="4" w:space="0"/>
          <w:bottom w:val="none" w:color="000000" w:sz="4" w:space="0"/>
          <w:right w:val="none" w:color="000000" w:sz="4" w:space="0"/>
        </w:pBdr>
        <w:spacing w:after="240" w:before="240" w:line="331" w:lineRule="auto"/>
        <w:ind w:right="0" w:firstLine="0" w:left="0"/>
        <w:rPr/>
      </w:pPr>
      <w:r>
        <w:rPr>
          <w:rFonts w:ascii="Arial" w:hAnsi="Arial" w:eastAsia="Arial" w:cs="Arial"/>
          <w:i w:val="0"/>
          <w:iCs w:val="0"/>
          <w:color w:val="000000"/>
          <w:sz w:val="22"/>
          <w:highlight w:val="none"/>
          <w:u w:val="none"/>
        </w:rPr>
        <w:t xml:space="preserve">IG: </w:t>
      </w:r>
      <w:r>
        <w:rPr>
          <w:rFonts w:ascii="Arial" w:hAnsi="Arial" w:eastAsia="Arial" w:cs="Arial"/>
          <w:i w:val="0"/>
          <w:iCs w:val="0"/>
          <w:color w:val="000000"/>
          <w:sz w:val="22"/>
          <w:highlight w:val="none"/>
          <w:u w:val="none"/>
        </w:rPr>
        <w:t xml:space="preserve">@queercinema4palestine</w:t>
      </w:r>
      <w:r>
        <w:rPr>
          <w:rFonts w:ascii="Arial" w:hAnsi="Arial" w:eastAsia="Arial" w:cs="Arial"/>
          <w:i/>
          <w:color w:val="000000"/>
          <w:sz w:val="22"/>
          <w:highlight w:val="none"/>
          <w:u w:val="none"/>
        </w:rPr>
        <w:t xml:space="preserve"> </w:t>
      </w:r>
      <w:r/>
    </w:p>
    <w:p>
      <w:pPr>
        <w:pBdr/>
        <w:spacing/>
        <w:ind/>
        <w:rPr>
          <w:highlight w:val="none"/>
          <w:lang w:val="en-US"/>
        </w:rPr>
      </w:pPr>
      <w:r>
        <w:rPr>
          <w:sz w:val="24"/>
        </w:rPr>
        <w:t xml:space="preserve">FB: </w:t>
      </w:r>
      <w:r>
        <w:rPr>
          <w:sz w:val="24"/>
        </w:rPr>
        <w:t xml:space="preserve">@qC4palestine</w:t>
      </w:r>
      <w:r>
        <w:rPr>
          <w:lang w:val="en-US"/>
        </w:rPr>
      </w:r>
      <w:r>
        <w:rPr>
          <w:highlight w:val="none"/>
          <w:lang w:val="en-US"/>
        </w:rPr>
      </w:r>
    </w:p>
    <w:p w14:paraId="100B221C">
      <w:pPr>
        <w:pBdr/>
        <w:shd w:val="nil"/>
        <w:spacing/>
        <w:ind/>
        <w:rPr>
          <w:lang w:val="en-US"/>
        </w:rPr>
      </w:pPr>
      <w:r>
        <w:rPr>
          <w:lang w:val="en-US"/>
        </w:rPr>
        <w:br w:type="page" w:clear="all"/>
      </w:r>
      <w:r>
        <w:rPr>
          <w:lang w:val="en-US"/>
        </w:rPr>
      </w:r>
      <w:r>
        <w:rPr>
          <w:lang w:val="en-US"/>
        </w:rPr>
      </w:r>
    </w:p>
    <w:p w14:paraId="7411F0E2">
      <w:pPr>
        <w:pBdr/>
        <w:spacing/>
        <w:ind/>
        <w:rPr>
          <w:b/>
          <w:bCs/>
          <w:highlight w:val="none"/>
        </w:rPr>
      </w:pPr>
      <w:r>
        <w:rPr>
          <w:b/>
          <w:bCs/>
          <w:highlight w:val="none"/>
          <w:lang w:val="en-US" w:bidi="en-US"/>
        </w:rPr>
        <w:t xml:space="preserve">Castellano</w:t>
      </w:r>
      <w:r>
        <w:rPr>
          <w:b/>
          <w:bCs/>
          <w:lang w:val="en-US"/>
        </w:rPr>
        <w:t xml:space="preserve"> (</w:t>
      </w:r>
      <w:r>
        <w:rPr>
          <w:b/>
          <w:bCs/>
          <w:highlight w:val="yellow"/>
          <w:lang w:val="en-US"/>
        </w:rPr>
        <w:t xml:space="preserve">hay que revisar el texto</w:t>
      </w:r>
      <w:r>
        <w:rPr>
          <w:b/>
          <w:bCs/>
          <w:lang w:val="en-US"/>
        </w:rPr>
        <w:t xml:space="preserve">)</w:t>
      </w:r>
      <w:r>
        <w:rPr>
          <w:b/>
          <w:bCs/>
          <w:highlight w:val="none"/>
        </w:rPr>
      </w:r>
    </w:p>
    <w:p w14:paraId="7848F6C0">
      <w:pPr>
        <w:pBdr>
          <w:top w:val="none" w:color="000000" w:sz="4" w:space="0"/>
          <w:left w:val="none" w:color="000000" w:sz="4" w:space="0"/>
          <w:bottom w:val="none" w:color="000000" w:sz="4" w:space="0"/>
          <w:right w:val="none" w:color="000000" w:sz="4" w:space="0"/>
        </w:pBdr>
        <w:spacing/>
        <w:ind w:right="0" w:firstLine="0" w:left="0"/>
        <w:rPr/>
      </w:pPr>
      <w:r>
        <w:t xml:space="preserve">Cine Queer por Palestina: Actúa en defensa de los derechos del pueblo palestino</w:t>
      </w:r>
      <w:r/>
    </w:p>
    <w:p w14:paraId="136C830D">
      <w:pPr>
        <w:pBdr>
          <w:top w:val="none" w:color="000000" w:sz="4" w:space="0"/>
          <w:left w:val="none" w:color="000000" w:sz="4" w:space="0"/>
          <w:bottom w:val="none" w:color="000000" w:sz="4" w:space="0"/>
          <w:right w:val="none" w:color="000000" w:sz="4" w:space="0"/>
        </w:pBdr>
        <w:spacing/>
        <w:ind w:right="0" w:firstLine="0" w:left="0"/>
        <w:rPr/>
      </w:pPr>
      <w:r>
        <w:t xml:space="preserve">Cine Queer por Palestina es un evento cinematográfico mundial que destaca el papel fundamental del arte en la resistencia y la lucha por la liberación.</w:t>
      </w:r>
      <w:r/>
    </w:p>
    <w:p w14:paraId="2634AC1D">
      <w:pPr>
        <w:pBdr>
          <w:top w:val="none" w:color="000000" w:sz="4" w:space="0"/>
          <w:left w:val="none" w:color="000000" w:sz="4" w:space="0"/>
          <w:bottom w:val="none" w:color="000000" w:sz="4" w:space="0"/>
          <w:right w:val="none" w:color="000000" w:sz="4" w:space="0"/>
        </w:pBdr>
        <w:spacing/>
        <w:ind w:right="0" w:firstLine="0" w:left="0"/>
        <w:rPr/>
      </w:pPr>
      <w:r>
        <w:t xml:space="preserve">Cine Queer por Palestina también </w:t>
      </w:r>
      <w:r>
        <w:t xml:space="preserve">rapresenta </w:t>
      </w:r>
      <w:r>
        <w:t xml:space="preserve">un acto de solidaridad efectiva con el pueblo palestino a través de campañas estratégicas de Boicot, Desinversión y Sanciones (BDS) en defensa de los derechos palestinos. </w:t>
      </w:r>
      <w:r/>
    </w:p>
    <w:p w14:paraId="0A8B41AF">
      <w:pPr>
        <w:pBdr>
          <w:top w:val="none" w:color="000000" w:sz="4" w:space="0"/>
          <w:left w:val="none" w:color="000000" w:sz="4" w:space="0"/>
          <w:bottom w:val="none" w:color="000000" w:sz="4" w:space="0"/>
          <w:right w:val="none" w:color="000000" w:sz="4" w:space="0"/>
        </w:pBdr>
        <w:spacing/>
        <w:ind w:right="0" w:firstLine="0" w:left="0"/>
        <w:rPr/>
      </w:pPr>
      <w:r>
        <w:t xml:space="preserve">Un número creciente de colectivos queer y trans está trabajando para garantizar que nuestras redes, espacios y organizaciones coordinadoras estén libres de vínculos con el genocidio de Israel en Gaza y su régimen de apartheid subyacente.</w:t>
      </w:r>
      <w:r/>
    </w:p>
    <w:p w14:paraId="36D5F265">
      <w:pPr>
        <w:pBdr>
          <w:top w:val="none" w:color="000000" w:sz="4" w:space="0"/>
          <w:left w:val="none" w:color="000000" w:sz="4" w:space="0"/>
          <w:bottom w:val="none" w:color="000000" w:sz="4" w:space="0"/>
          <w:right w:val="none" w:color="000000" w:sz="4" w:space="0"/>
        </w:pBdr>
        <w:spacing/>
        <w:ind w:right="0" w:firstLine="0" w:left="0"/>
        <w:rPr/>
      </w:pPr>
      <w:r>
        <w:t xml:space="preserve">A continuación te mostramos formas en las que puedes participar y actuar:</w:t>
      </w:r>
      <w:r/>
    </w:p>
    <w:p w14:paraId="600C8D59">
      <w:pPr>
        <w:pStyle w:val="896"/>
        <w:numPr>
          <w:ilvl w:val="0"/>
          <w:numId w:val="3"/>
        </w:numPr>
        <w:pBdr>
          <w:top w:val="none" w:color="000000" w:sz="4" w:space="0"/>
          <w:left w:val="none" w:color="000000" w:sz="4" w:space="0"/>
          <w:bottom w:val="none" w:color="000000" w:sz="4" w:space="0"/>
          <w:right w:val="none" w:color="000000" w:sz="4" w:space="0"/>
        </w:pBdr>
        <w:spacing/>
        <w:ind w:right="0"/>
        <w:rPr/>
      </w:pPr>
      <w:r>
        <w:t xml:space="preserve">Organiza campañas para promuover políticas éticas del Orgullo que excluyan a las empresas e instituciones cómplices de los crímenes de Israel contra el pueblo  palestino;</w:t>
      </w:r>
      <w:r/>
    </w:p>
    <w:p w14:paraId="0F1170B4">
      <w:pPr>
        <w:pStyle w:val="896"/>
        <w:numPr>
          <w:ilvl w:val="0"/>
          <w:numId w:val="3"/>
        </w:numPr>
        <w:pBdr>
          <w:top w:val="none" w:color="000000" w:sz="4" w:space="0"/>
          <w:left w:val="none" w:color="000000" w:sz="4" w:space="0"/>
          <w:bottom w:val="none" w:color="000000" w:sz="4" w:space="0"/>
          <w:right w:val="none" w:color="000000" w:sz="4" w:space="0"/>
        </w:pBdr>
        <w:spacing/>
        <w:ind w:right="0"/>
        <w:rPr/>
      </w:pPr>
      <w:r>
        <w:t xml:space="preserve">Asegúrate de que las organizaciones y redes LGBTQIA+ locales, nacionales o globales se comprometan a estar libres de vínculos con el apartheid israelí, incluso convirtiéndose en un Espacio Libre de Apartheid;</w:t>
      </w:r>
      <w:r/>
    </w:p>
    <w:p w14:paraId="5B605867">
      <w:pPr>
        <w:pStyle w:val="896"/>
        <w:numPr>
          <w:ilvl w:val="0"/>
          <w:numId w:val="3"/>
        </w:numPr>
        <w:pBdr>
          <w:top w:val="none" w:color="000000" w:sz="4" w:space="0"/>
          <w:left w:val="none" w:color="000000" w:sz="4" w:space="0"/>
          <w:bottom w:val="none" w:color="000000" w:sz="4" w:space="0"/>
          <w:right w:val="none" w:color="000000" w:sz="4" w:space="0"/>
        </w:pBdr>
        <w:spacing/>
        <w:ind w:right="0"/>
        <w:rPr/>
      </w:pPr>
      <w:r>
        <w:t xml:space="preserve">Trabaja para excluir de los organismos internacionales a los grupos LGBT+ que tengan vínculos con el gobierno israelí o que participen en el «pinkwashing» del apartheid y el genocidio israelíes;</w:t>
      </w:r>
      <w:r/>
    </w:p>
    <w:p w14:paraId="262CF3CA">
      <w:pPr>
        <w:pStyle w:val="896"/>
        <w:numPr>
          <w:ilvl w:val="0"/>
          <w:numId w:val="3"/>
        </w:numPr>
        <w:pBdr>
          <w:top w:val="none" w:color="000000" w:sz="4" w:space="0"/>
          <w:left w:val="none" w:color="000000" w:sz="4" w:space="0"/>
          <w:bottom w:val="none" w:color="000000" w:sz="4" w:space="0"/>
          <w:right w:val="none" w:color="000000" w:sz="4" w:space="0"/>
        </w:pBdr>
        <w:spacing/>
        <w:ind w:right="0"/>
        <w:rPr/>
      </w:pPr>
      <w:r>
        <w:t xml:space="preserve">Únete a la campaña para boicotear Eurovisión mientras participe el apartheid israelí;</w:t>
      </w:r>
      <w:r/>
    </w:p>
    <w:p w14:paraId="200E2AAC">
      <w:pPr>
        <w:pStyle w:val="896"/>
        <w:numPr>
          <w:ilvl w:val="0"/>
          <w:numId w:val="3"/>
        </w:numPr>
        <w:pBdr>
          <w:top w:val="none" w:color="000000" w:sz="4" w:space="0"/>
          <w:left w:val="none" w:color="000000" w:sz="4" w:space="0"/>
          <w:bottom w:val="none" w:color="000000" w:sz="4" w:space="0"/>
          <w:right w:val="none" w:color="000000" w:sz="4" w:space="0"/>
        </w:pBdr>
        <w:spacing/>
        <w:ind w:right="0"/>
        <w:rPr/>
      </w:pPr>
      <w:r>
        <w:t xml:space="preserve">Rechaza los fundos israelís, las colaboraciones con instituciones israelíes cómplices y el «pinkwashing» o la normalización del apartheid israelí;</w:t>
      </w:r>
      <w:r/>
    </w:p>
    <w:p w14:paraId="47C7A763">
      <w:pPr>
        <w:pStyle w:val="896"/>
        <w:numPr>
          <w:ilvl w:val="0"/>
          <w:numId w:val="3"/>
        </w:numPr>
        <w:pBdr>
          <w:top w:val="none" w:color="000000" w:sz="4" w:space="0"/>
          <w:left w:val="none" w:color="000000" w:sz="4" w:space="0"/>
          <w:bottom w:val="none" w:color="000000" w:sz="4" w:space="0"/>
          <w:right w:val="none" w:color="000000" w:sz="4" w:space="0"/>
        </w:pBdr>
        <w:spacing/>
        <w:ind w:right="0"/>
        <w:rPr/>
      </w:pPr>
      <w:r>
        <w:t xml:space="preserve">Boicotea el turismo LGBTQIA+ en el apartheid israelí y los eventos de «pinkwashing» como el Orgullo de Tel Aviv y el festival de cine queer TLVFest. Anima a los cineastas a firmar el compromiso «Queer Cinema for Palestine»;</w:t>
      </w:r>
      <w:r>
        <w:rPr>
          <w:rFonts w:ascii="Times New Roman" w:hAnsi="Times New Roman" w:eastAsia="Times New Roman" w:cs="Times New Roman"/>
          <w:sz w:val="24"/>
        </w:rPr>
      </w:r>
      <w:r/>
    </w:p>
    <w:p w14:paraId="4E586095">
      <w:pPr>
        <w:pStyle w:val="896"/>
        <w:numPr>
          <w:ilvl w:val="0"/>
          <w:numId w:val="3"/>
        </w:numPr>
        <w:pBdr>
          <w:top w:val="none" w:color="000000" w:sz="4" w:space="0"/>
          <w:left w:val="none" w:color="000000" w:sz="4" w:space="0"/>
          <w:bottom w:val="none" w:color="000000" w:sz="4" w:space="0"/>
          <w:right w:val="none" w:color="000000" w:sz="4" w:space="0"/>
        </w:pBdr>
        <w:spacing/>
        <w:ind w:right="0"/>
        <w:rPr>
          <w:rFonts w:ascii="Times New Roman" w:hAnsi="Times New Roman" w:eastAsia="Times New Roman" w:cs="Times New Roman"/>
          <w:sz w:val="24"/>
          <w:szCs w:val="24"/>
        </w:rPr>
      </w:pPr>
      <w:r>
        <w:t xml:space="preserve">Sensibiliza al público y organiza bloques solidarios con Palestina en las marchas del Orgullo o en eventos educativos sobre el «pinkwashing» israelí. </w:t>
      </w:r>
      <w:r>
        <w:rPr>
          <w:rFonts w:ascii="Times New Roman" w:hAnsi="Times New Roman" w:eastAsia="Times New Roman" w:cs="Times New Roman"/>
          <w:sz w:val="24"/>
        </w:rPr>
      </w:r>
      <w:r>
        <w:rPr>
          <w:rFonts w:ascii="Times New Roman" w:hAnsi="Times New Roman" w:eastAsia="Times New Roman" w:cs="Times New Roman"/>
          <w:sz w:val="24"/>
          <w:szCs w:val="24"/>
        </w:rPr>
      </w:r>
    </w:p>
    <w:p w14:paraId="24BB60F6">
      <w:pPr>
        <w:pBdr>
          <w:top w:val="none" w:color="000000" w:sz="4" w:space="0"/>
          <w:left w:val="none" w:color="000000" w:sz="4" w:space="0"/>
          <w:bottom w:val="none" w:color="000000" w:sz="4" w:space="0"/>
          <w:right w:val="none" w:color="000000" w:sz="4" w:space="0"/>
        </w:pBdr>
        <w:spacing/>
        <w:ind w:right="0" w:firstLine="0" w:left="0"/>
        <w:rPr/>
      </w:pPr>
      <w:r>
        <w:t xml:space="preserve">Para más información, contacta con </w:t>
      </w:r>
      <w:hyperlink r:id="rId12" w:tooltip="http://pacbi@bdsmovement.net" w:history="1">
        <w:r>
          <w:rPr>
            <w:rStyle w:val="874"/>
          </w:rPr>
          <w:t xml:space="preserve">pacbi@bdsmovement.net</w:t>
        </w:r>
      </w:hyperlink>
      <w:r>
        <w:t xml:space="preserve">  </w:t>
      </w:r>
      <w:r/>
    </w:p>
    <w:p w14:paraId="739E23B6">
      <w:pPr>
        <w:pBdr>
          <w:top w:val="none" w:color="000000" w:sz="4" w:space="0"/>
          <w:left w:val="none" w:color="000000" w:sz="4" w:space="0"/>
          <w:bottom w:val="none" w:color="000000" w:sz="4" w:space="0"/>
          <w:right w:val="none" w:color="000000" w:sz="4" w:space="0"/>
        </w:pBdr>
        <w:spacing/>
        <w:ind w:right="0" w:firstLine="0" w:left="0"/>
        <w:rPr/>
      </w:pPr>
      <w:r>
        <w:t xml:space="preserve">Sitio web: </w:t>
      </w:r>
      <w:hyperlink r:id="rId13" w:tooltip="https://queercinemaforpalestine.org" w:history="1">
        <w:r>
          <w:rPr>
            <w:rStyle w:val="874"/>
            <w:rFonts w:ascii="Arial" w:hAnsi="Arial" w:eastAsia="Arial" w:cs="Arial"/>
            <w:i w:val="0"/>
            <w:iCs w:val="0"/>
            <w:sz w:val="22"/>
            <w:highlight w:val="none"/>
          </w:rPr>
          <w:t xml:space="preserve">queercinemaforpalestine.org</w:t>
        </w:r>
        <w:r>
          <w:rPr>
            <w:rStyle w:val="874"/>
          </w:rPr>
        </w:r>
      </w:hyperlink>
      <w:r/>
      <w:r/>
    </w:p>
    <w:p w14:paraId="3AB0D6D7">
      <w:pPr>
        <w:pBdr>
          <w:top w:val="none" w:color="000000" w:sz="4" w:space="0"/>
          <w:left w:val="none" w:color="000000" w:sz="4" w:space="0"/>
          <w:bottom w:val="none" w:color="000000" w:sz="4" w:space="0"/>
          <w:right w:val="none" w:color="000000" w:sz="4" w:space="0"/>
        </w:pBdr>
        <w:spacing/>
        <w:ind w:right="0" w:firstLine="0" w:left="0"/>
        <w:rPr/>
      </w:pPr>
      <w:r>
        <w:t xml:space="preserve">Correo electrónico: </w:t>
      </w:r>
      <w:hyperlink r:id="rId14" w:tooltip="http://info@queercinemaforpalestine.org" w:history="1">
        <w:r>
          <w:rPr>
            <w:rStyle w:val="874"/>
          </w:rPr>
          <w:t xml:space="preserve">info@queercinemaforpalestine.org</w:t>
        </w:r>
      </w:hyperlink>
      <w:r>
        <w:t xml:space="preserve"> </w:t>
      </w:r>
      <w:r/>
    </w:p>
    <w:p w14:paraId="0DFB6291">
      <w:pPr>
        <w:pBdr>
          <w:top w:val="none" w:color="000000" w:sz="4" w:space="0"/>
          <w:left w:val="none" w:color="000000" w:sz="4" w:space="0"/>
          <w:bottom w:val="none" w:color="000000" w:sz="4" w:space="0"/>
          <w:right w:val="none" w:color="000000" w:sz="4" w:space="0"/>
        </w:pBdr>
        <w:spacing/>
        <w:ind w:right="0" w:firstLine="0" w:left="0"/>
        <w:rPr/>
      </w:pPr>
      <w:r>
        <w:t xml:space="preserve">IG: @queercinema4palestine </w:t>
      </w:r>
      <w:r/>
    </w:p>
    <w:p w14:paraId="4F8AFC57">
      <w:pPr>
        <w:pBdr>
          <w:top w:val="none" w:color="000000" w:sz="4" w:space="0"/>
          <w:left w:val="none" w:color="000000" w:sz="4" w:space="0"/>
          <w:bottom w:val="none" w:color="000000" w:sz="4" w:space="0"/>
          <w:right w:val="none" w:color="000000" w:sz="4" w:space="0"/>
        </w:pBdr>
        <w:spacing/>
        <w:ind w:right="0" w:firstLine="0" w:left="0"/>
        <w:rPr/>
      </w:pPr>
      <w:r>
        <w:t xml:space="preserve">FB: @qC4palestine</w:t>
      </w:r>
      <w:r>
        <w:rPr>
          <w:rFonts w:ascii="Times New Roman" w:hAnsi="Times New Roman" w:eastAsia="Times New Roman" w:cs="Times New Roman"/>
          <w:sz w:val="24"/>
        </w:rPr>
      </w:r>
      <w:r/>
    </w:p>
    <w:sectPr>
      <w:footnotePr/>
      <w:endnotePr/>
      <w:type w:val="nextPage"/>
      <w:pgSz w:h="16838" w:orient="portrait" w:w="11906"/>
      <w:pgMar w:top="1134" w:right="850" w:bottom="1134" w:left="1701"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Wingdings">
    <w:panose1 w:val="05010000000000000000"/>
  </w:font>
  <w:font w:name="Courier New">
    <w:panose1 w:val="02070309020205020404"/>
  </w:font>
  <w:font w:name="Symbol">
    <w:panose1 w:val="05010000000000000000"/>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3C7319"/>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
    <w:nsid w:val="68B2F9F7"/>
    <w:lvl w:ilvl="0">
      <w:isLgl w:val="false"/>
      <w:lvlJc w:val="left"/>
      <w:lvlText w:val="·"/>
      <w:numFmt w:val="bullet"/>
      <w:pPr>
        <w:pBdr/>
        <w:spacing/>
        <w:ind w:hanging="360" w:left="721"/>
      </w:pPr>
      <w:rPr>
        <w:rFonts w:hint="default" w:ascii="Symbol" w:hAnsi="Symbol" w:eastAsia="Symbol" w:cs="Symbol"/>
      </w:rPr>
      <w:start w:val="1"/>
      <w:suff w:val="tab"/>
    </w:lvl>
    <w:lvl w:ilvl="1">
      <w:isLgl w:val="false"/>
      <w:lvlJc w:val="left"/>
      <w:lvlText w:val="o"/>
      <w:numFmt w:val="bullet"/>
      <w:pPr>
        <w:pBdr/>
        <w:spacing/>
        <w:ind w:hanging="360" w:left="1441"/>
      </w:pPr>
      <w:rPr>
        <w:rFonts w:hint="default" w:ascii="Courier New" w:hAnsi="Courier New" w:eastAsia="Courier New" w:cs="Courier New"/>
      </w:rPr>
      <w:start w:val="1"/>
      <w:suff w:val="tab"/>
    </w:lvl>
    <w:lvl w:ilvl="2">
      <w:isLgl w:val="false"/>
      <w:lvlJc w:val="left"/>
      <w:lvlText w:val="§"/>
      <w:numFmt w:val="bullet"/>
      <w:pPr>
        <w:pBdr/>
        <w:spacing/>
        <w:ind w:hanging="360" w:left="2161"/>
      </w:pPr>
      <w:rPr>
        <w:rFonts w:hint="default" w:ascii="Wingdings" w:hAnsi="Wingdings" w:eastAsia="Wingdings" w:cs="Wingdings"/>
      </w:rPr>
      <w:start w:val="1"/>
      <w:suff w:val="tab"/>
    </w:lvl>
    <w:lvl w:ilvl="3">
      <w:isLgl w:val="false"/>
      <w:lvlJc w:val="left"/>
      <w:lvlText w:val="·"/>
      <w:numFmt w:val="bullet"/>
      <w:pPr>
        <w:pBdr/>
        <w:spacing/>
        <w:ind w:hanging="360" w:left="2881"/>
      </w:pPr>
      <w:rPr>
        <w:rFonts w:hint="default" w:ascii="Symbol" w:hAnsi="Symbol" w:eastAsia="Symbol" w:cs="Symbol"/>
      </w:rPr>
      <w:start w:val="1"/>
      <w:suff w:val="tab"/>
    </w:lvl>
    <w:lvl w:ilvl="4">
      <w:isLgl w:val="false"/>
      <w:lvlJc w:val="left"/>
      <w:lvlText w:val="o"/>
      <w:numFmt w:val="bullet"/>
      <w:pPr>
        <w:pBdr/>
        <w:spacing/>
        <w:ind w:hanging="360" w:left="3601"/>
      </w:pPr>
      <w:rPr>
        <w:rFonts w:hint="default" w:ascii="Courier New" w:hAnsi="Courier New" w:eastAsia="Courier New" w:cs="Courier New"/>
      </w:rPr>
      <w:start w:val="1"/>
      <w:suff w:val="tab"/>
    </w:lvl>
    <w:lvl w:ilvl="5">
      <w:isLgl w:val="false"/>
      <w:lvlJc w:val="left"/>
      <w:lvlText w:val="§"/>
      <w:numFmt w:val="bullet"/>
      <w:pPr>
        <w:pBdr/>
        <w:spacing/>
        <w:ind w:hanging="360" w:left="4321"/>
      </w:pPr>
      <w:rPr>
        <w:rFonts w:hint="default" w:ascii="Wingdings" w:hAnsi="Wingdings" w:eastAsia="Wingdings" w:cs="Wingdings"/>
      </w:rPr>
      <w:start w:val="1"/>
      <w:suff w:val="tab"/>
    </w:lvl>
    <w:lvl w:ilvl="6">
      <w:isLgl w:val="false"/>
      <w:lvlJc w:val="left"/>
      <w:lvlText w:val="·"/>
      <w:numFmt w:val="bullet"/>
      <w:pPr>
        <w:pBdr/>
        <w:spacing/>
        <w:ind w:hanging="360" w:left="5041"/>
      </w:pPr>
      <w:rPr>
        <w:rFonts w:hint="default" w:ascii="Symbol" w:hAnsi="Symbol" w:eastAsia="Symbol" w:cs="Symbol"/>
      </w:rPr>
      <w:start w:val="1"/>
      <w:suff w:val="tab"/>
    </w:lvl>
    <w:lvl w:ilvl="7">
      <w:isLgl w:val="false"/>
      <w:lvlJc w:val="left"/>
      <w:lvlText w:val="o"/>
      <w:numFmt w:val="bullet"/>
      <w:pPr>
        <w:pBdr/>
        <w:spacing/>
        <w:ind w:hanging="360" w:left="5761"/>
      </w:pPr>
      <w:rPr>
        <w:rFonts w:hint="default" w:ascii="Courier New" w:hAnsi="Courier New" w:eastAsia="Courier New" w:cs="Courier New"/>
      </w:rPr>
      <w:start w:val="1"/>
      <w:suff w:val="tab"/>
    </w:lvl>
    <w:lvl w:ilvl="8">
      <w:isLgl w:val="false"/>
      <w:lvlJc w:val="left"/>
      <w:lvlText w:val="§"/>
      <w:numFmt w:val="bullet"/>
      <w:pPr>
        <w:pBdr/>
        <w:spacing/>
        <w:ind w:hanging="360" w:left="6481"/>
      </w:pPr>
      <w:rPr>
        <w:rFonts w:hint="default" w:ascii="Wingdings" w:hAnsi="Wingdings" w:eastAsia="Wingdings" w:cs="Wingdings"/>
      </w:rPr>
      <w:start w:val="1"/>
      <w:suff w:val="tab"/>
    </w:lvl>
  </w:abstractNum>
  <w:abstractNum w:abstractNumId="2">
    <w:nsid w:val="24051718"/>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07">
    <w:name w:val="Placeholder Text"/>
    <w:basedOn w:val="897"/>
    <w:uiPriority w:val="99"/>
    <w:semiHidden/>
    <w:pPr>
      <w:pBdr/>
      <w:spacing/>
      <w:ind/>
    </w:pPr>
    <w:rPr>
      <w:color w:val="666666"/>
    </w:rPr>
  </w:style>
  <w:style w:type="character" w:styleId="708">
    <w:name w:val="Intense Emphasis"/>
    <w:basedOn w:val="897"/>
    <w:uiPriority w:val="21"/>
    <w:qFormat/>
    <w:pPr>
      <w:pBdr/>
      <w:spacing/>
      <w:ind/>
    </w:pPr>
    <w:rPr>
      <w:i/>
      <w:iCs/>
      <w:color w:val="0f4761" w:themeColor="accent1" w:themeShade="BF"/>
    </w:rPr>
  </w:style>
  <w:style w:type="character" w:styleId="709">
    <w:name w:val="Intense Reference"/>
    <w:basedOn w:val="897"/>
    <w:uiPriority w:val="32"/>
    <w:qFormat/>
    <w:pPr>
      <w:pBdr/>
      <w:spacing/>
      <w:ind/>
    </w:pPr>
    <w:rPr>
      <w:b/>
      <w:bCs/>
      <w:smallCaps/>
      <w:color w:val="0f4761" w:themeColor="accent1" w:themeShade="BF"/>
      <w:spacing w:val="5"/>
    </w:rPr>
  </w:style>
  <w:style w:type="character" w:styleId="710">
    <w:name w:val="Subtle Emphasis"/>
    <w:basedOn w:val="897"/>
    <w:uiPriority w:val="19"/>
    <w:qFormat/>
    <w:pPr>
      <w:pBdr/>
      <w:spacing/>
      <w:ind/>
    </w:pPr>
    <w:rPr>
      <w:i/>
      <w:iCs/>
      <w:color w:val="404040" w:themeColor="text1" w:themeTint="BF"/>
    </w:rPr>
  </w:style>
  <w:style w:type="character" w:styleId="711">
    <w:name w:val="Emphasis"/>
    <w:basedOn w:val="897"/>
    <w:uiPriority w:val="20"/>
    <w:qFormat/>
    <w:pPr>
      <w:pBdr/>
      <w:spacing/>
      <w:ind/>
    </w:pPr>
    <w:rPr>
      <w:i/>
      <w:iCs/>
    </w:rPr>
  </w:style>
  <w:style w:type="character" w:styleId="712">
    <w:name w:val="Strong"/>
    <w:basedOn w:val="897"/>
    <w:uiPriority w:val="22"/>
    <w:qFormat/>
    <w:pPr>
      <w:pBdr/>
      <w:spacing/>
      <w:ind/>
    </w:pPr>
    <w:rPr>
      <w:b/>
      <w:bCs/>
    </w:rPr>
  </w:style>
  <w:style w:type="character" w:styleId="713">
    <w:name w:val="Subtle Reference"/>
    <w:basedOn w:val="897"/>
    <w:uiPriority w:val="31"/>
    <w:qFormat/>
    <w:pPr>
      <w:pBdr/>
      <w:spacing/>
      <w:ind/>
    </w:pPr>
    <w:rPr>
      <w:smallCaps/>
      <w:color w:val="5a5a5a" w:themeColor="text1" w:themeTint="A5"/>
    </w:rPr>
  </w:style>
  <w:style w:type="character" w:styleId="714">
    <w:name w:val="Book Title"/>
    <w:basedOn w:val="897"/>
    <w:uiPriority w:val="33"/>
    <w:qFormat/>
    <w:pPr>
      <w:pBdr/>
      <w:spacing/>
      <w:ind/>
    </w:pPr>
    <w:rPr>
      <w:b/>
      <w:bCs/>
      <w:i/>
      <w:iCs/>
      <w:spacing w:val="5"/>
    </w:rPr>
  </w:style>
  <w:style w:type="character" w:styleId="715">
    <w:name w:val="FollowedHyperlink"/>
    <w:basedOn w:val="897"/>
    <w:uiPriority w:val="99"/>
    <w:semiHidden/>
    <w:unhideWhenUsed/>
    <w:pPr>
      <w:pBdr/>
      <w:spacing/>
      <w:ind/>
    </w:pPr>
    <w:rPr>
      <w:color w:val="954f72" w:themeColor="followedHyperlink"/>
      <w:u w:val="single"/>
    </w:rPr>
  </w:style>
  <w:style w:type="paragraph" w:styleId="716">
    <w:name w:val="Heading 1"/>
    <w:basedOn w:val="892"/>
    <w:next w:val="892"/>
    <w:link w:val="717"/>
    <w:uiPriority w:val="9"/>
    <w:qFormat/>
    <w:pPr>
      <w:keepNext w:val="true"/>
      <w:keepLines w:val="true"/>
      <w:pBdr/>
      <w:spacing w:after="200" w:before="480"/>
      <w:ind/>
      <w:outlineLvl w:val="0"/>
    </w:pPr>
    <w:rPr>
      <w:rFonts w:ascii="Arial" w:hAnsi="Arial" w:eastAsia="Arial" w:cs="Arial"/>
      <w:sz w:val="40"/>
      <w:szCs w:val="40"/>
    </w:rPr>
  </w:style>
  <w:style w:type="character" w:styleId="717">
    <w:name w:val="Heading 1 Char"/>
    <w:link w:val="716"/>
    <w:uiPriority w:val="9"/>
    <w:pPr>
      <w:pBdr/>
      <w:spacing/>
      <w:ind/>
    </w:pPr>
    <w:rPr>
      <w:rFonts w:ascii="Arial" w:hAnsi="Arial" w:eastAsia="Arial" w:cs="Arial"/>
      <w:sz w:val="40"/>
      <w:szCs w:val="40"/>
    </w:rPr>
  </w:style>
  <w:style w:type="paragraph" w:styleId="718">
    <w:name w:val="Heading 2"/>
    <w:basedOn w:val="892"/>
    <w:next w:val="892"/>
    <w:link w:val="719"/>
    <w:uiPriority w:val="9"/>
    <w:unhideWhenUsed/>
    <w:qFormat/>
    <w:pPr>
      <w:keepNext w:val="true"/>
      <w:keepLines w:val="true"/>
      <w:pBdr/>
      <w:spacing w:after="200" w:before="360"/>
      <w:ind/>
      <w:outlineLvl w:val="1"/>
    </w:pPr>
    <w:rPr>
      <w:rFonts w:ascii="Arial" w:hAnsi="Arial" w:eastAsia="Arial" w:cs="Arial"/>
      <w:sz w:val="34"/>
    </w:rPr>
  </w:style>
  <w:style w:type="character" w:styleId="719">
    <w:name w:val="Heading 2 Char"/>
    <w:link w:val="718"/>
    <w:uiPriority w:val="9"/>
    <w:pPr>
      <w:pBdr/>
      <w:spacing/>
      <w:ind/>
    </w:pPr>
    <w:rPr>
      <w:rFonts w:ascii="Arial" w:hAnsi="Arial" w:eastAsia="Arial" w:cs="Arial"/>
      <w:sz w:val="34"/>
    </w:rPr>
  </w:style>
  <w:style w:type="paragraph" w:styleId="720">
    <w:name w:val="Heading 3"/>
    <w:basedOn w:val="892"/>
    <w:next w:val="892"/>
    <w:link w:val="721"/>
    <w:uiPriority w:val="9"/>
    <w:unhideWhenUsed/>
    <w:qFormat/>
    <w:pPr>
      <w:keepNext w:val="true"/>
      <w:keepLines w:val="true"/>
      <w:pBdr/>
      <w:spacing w:after="200" w:before="320"/>
      <w:ind/>
      <w:outlineLvl w:val="2"/>
    </w:pPr>
    <w:rPr>
      <w:rFonts w:ascii="Arial" w:hAnsi="Arial" w:eastAsia="Arial" w:cs="Arial"/>
      <w:sz w:val="30"/>
      <w:szCs w:val="30"/>
    </w:rPr>
  </w:style>
  <w:style w:type="character" w:styleId="721">
    <w:name w:val="Heading 3 Char"/>
    <w:link w:val="720"/>
    <w:uiPriority w:val="9"/>
    <w:pPr>
      <w:pBdr/>
      <w:spacing/>
      <w:ind/>
    </w:pPr>
    <w:rPr>
      <w:rFonts w:ascii="Arial" w:hAnsi="Arial" w:eastAsia="Arial" w:cs="Arial"/>
      <w:sz w:val="30"/>
      <w:szCs w:val="30"/>
    </w:rPr>
  </w:style>
  <w:style w:type="paragraph" w:styleId="722">
    <w:name w:val="Heading 4"/>
    <w:basedOn w:val="892"/>
    <w:next w:val="892"/>
    <w:link w:val="723"/>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723">
    <w:name w:val="Heading 4 Char"/>
    <w:link w:val="722"/>
    <w:uiPriority w:val="9"/>
    <w:pPr>
      <w:pBdr/>
      <w:spacing/>
      <w:ind/>
    </w:pPr>
    <w:rPr>
      <w:rFonts w:ascii="Arial" w:hAnsi="Arial" w:eastAsia="Arial" w:cs="Arial"/>
      <w:b/>
      <w:bCs/>
      <w:sz w:val="26"/>
      <w:szCs w:val="26"/>
    </w:rPr>
  </w:style>
  <w:style w:type="paragraph" w:styleId="724">
    <w:name w:val="Heading 5"/>
    <w:basedOn w:val="892"/>
    <w:next w:val="892"/>
    <w:link w:val="725"/>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725">
    <w:name w:val="Heading 5 Char"/>
    <w:link w:val="724"/>
    <w:uiPriority w:val="9"/>
    <w:pPr>
      <w:pBdr/>
      <w:spacing/>
      <w:ind/>
    </w:pPr>
    <w:rPr>
      <w:rFonts w:ascii="Arial" w:hAnsi="Arial" w:eastAsia="Arial" w:cs="Arial"/>
      <w:b/>
      <w:bCs/>
      <w:sz w:val="24"/>
      <w:szCs w:val="24"/>
    </w:rPr>
  </w:style>
  <w:style w:type="paragraph" w:styleId="726">
    <w:name w:val="Heading 6"/>
    <w:basedOn w:val="892"/>
    <w:next w:val="892"/>
    <w:link w:val="727"/>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727">
    <w:name w:val="Heading 6 Char"/>
    <w:link w:val="726"/>
    <w:uiPriority w:val="9"/>
    <w:pPr>
      <w:pBdr/>
      <w:spacing/>
      <w:ind/>
    </w:pPr>
    <w:rPr>
      <w:rFonts w:ascii="Arial" w:hAnsi="Arial" w:eastAsia="Arial" w:cs="Arial"/>
      <w:b/>
      <w:bCs/>
      <w:sz w:val="22"/>
      <w:szCs w:val="22"/>
    </w:rPr>
  </w:style>
  <w:style w:type="paragraph" w:styleId="728">
    <w:name w:val="Heading 7"/>
    <w:basedOn w:val="892"/>
    <w:next w:val="892"/>
    <w:link w:val="729"/>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729">
    <w:name w:val="Heading 7 Char"/>
    <w:link w:val="728"/>
    <w:uiPriority w:val="9"/>
    <w:pPr>
      <w:pBdr/>
      <w:spacing/>
      <w:ind/>
    </w:pPr>
    <w:rPr>
      <w:rFonts w:ascii="Arial" w:hAnsi="Arial" w:eastAsia="Arial" w:cs="Arial"/>
      <w:b/>
      <w:bCs/>
      <w:i/>
      <w:iCs/>
      <w:sz w:val="22"/>
      <w:szCs w:val="22"/>
    </w:rPr>
  </w:style>
  <w:style w:type="paragraph" w:styleId="730">
    <w:name w:val="Heading 8"/>
    <w:basedOn w:val="892"/>
    <w:next w:val="892"/>
    <w:link w:val="731"/>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731">
    <w:name w:val="Heading 8 Char"/>
    <w:link w:val="730"/>
    <w:uiPriority w:val="9"/>
    <w:pPr>
      <w:pBdr/>
      <w:spacing/>
      <w:ind/>
    </w:pPr>
    <w:rPr>
      <w:rFonts w:ascii="Arial" w:hAnsi="Arial" w:eastAsia="Arial" w:cs="Arial"/>
      <w:i/>
      <w:iCs/>
      <w:sz w:val="22"/>
      <w:szCs w:val="22"/>
    </w:rPr>
  </w:style>
  <w:style w:type="paragraph" w:styleId="732">
    <w:name w:val="Heading 9"/>
    <w:basedOn w:val="892"/>
    <w:next w:val="892"/>
    <w:link w:val="733"/>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33">
    <w:name w:val="Heading 9 Char"/>
    <w:link w:val="732"/>
    <w:uiPriority w:val="9"/>
    <w:pPr>
      <w:pBdr/>
      <w:spacing/>
      <w:ind/>
    </w:pPr>
    <w:rPr>
      <w:rFonts w:ascii="Arial" w:hAnsi="Arial" w:eastAsia="Arial" w:cs="Arial"/>
      <w:i/>
      <w:iCs/>
      <w:sz w:val="21"/>
      <w:szCs w:val="21"/>
    </w:rPr>
  </w:style>
  <w:style w:type="paragraph" w:styleId="734">
    <w:name w:val="Title"/>
    <w:basedOn w:val="892"/>
    <w:next w:val="892"/>
    <w:link w:val="735"/>
    <w:uiPriority w:val="10"/>
    <w:qFormat/>
    <w:pPr>
      <w:pBdr/>
      <w:spacing w:after="200" w:before="300"/>
      <w:ind/>
      <w:contextualSpacing w:val="true"/>
    </w:pPr>
    <w:rPr>
      <w:sz w:val="48"/>
      <w:szCs w:val="48"/>
    </w:rPr>
  </w:style>
  <w:style w:type="character" w:styleId="735">
    <w:name w:val="Title Char"/>
    <w:link w:val="734"/>
    <w:uiPriority w:val="10"/>
    <w:pPr>
      <w:pBdr/>
      <w:spacing/>
      <w:ind/>
    </w:pPr>
    <w:rPr>
      <w:sz w:val="48"/>
      <w:szCs w:val="48"/>
    </w:rPr>
  </w:style>
  <w:style w:type="paragraph" w:styleId="736">
    <w:name w:val="Subtitle"/>
    <w:basedOn w:val="892"/>
    <w:next w:val="892"/>
    <w:link w:val="737"/>
    <w:uiPriority w:val="11"/>
    <w:qFormat/>
    <w:pPr>
      <w:pBdr/>
      <w:spacing w:after="200" w:before="200"/>
      <w:ind/>
    </w:pPr>
    <w:rPr>
      <w:sz w:val="24"/>
      <w:szCs w:val="24"/>
    </w:rPr>
  </w:style>
  <w:style w:type="character" w:styleId="737">
    <w:name w:val="Subtitle Char"/>
    <w:link w:val="736"/>
    <w:uiPriority w:val="11"/>
    <w:pPr>
      <w:pBdr/>
      <w:spacing/>
      <w:ind/>
    </w:pPr>
    <w:rPr>
      <w:sz w:val="24"/>
      <w:szCs w:val="24"/>
    </w:rPr>
  </w:style>
  <w:style w:type="paragraph" w:styleId="738">
    <w:name w:val="Quote"/>
    <w:basedOn w:val="892"/>
    <w:next w:val="892"/>
    <w:link w:val="739"/>
    <w:uiPriority w:val="29"/>
    <w:qFormat/>
    <w:pPr>
      <w:pBdr/>
      <w:spacing/>
      <w:ind w:right="720" w:left="720"/>
    </w:pPr>
    <w:rPr>
      <w:i/>
    </w:rPr>
  </w:style>
  <w:style w:type="character" w:styleId="739">
    <w:name w:val="Quote Char"/>
    <w:link w:val="738"/>
    <w:uiPriority w:val="29"/>
    <w:pPr>
      <w:pBdr/>
      <w:spacing/>
      <w:ind/>
    </w:pPr>
    <w:rPr>
      <w:i/>
    </w:rPr>
  </w:style>
  <w:style w:type="paragraph" w:styleId="740">
    <w:name w:val="Intense Quote"/>
    <w:basedOn w:val="892"/>
    <w:next w:val="892"/>
    <w:link w:val="7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741">
    <w:name w:val="Intense Quote Char"/>
    <w:link w:val="740"/>
    <w:uiPriority w:val="30"/>
    <w:pPr>
      <w:pBdr/>
      <w:spacing/>
      <w:ind/>
    </w:pPr>
    <w:rPr>
      <w:i/>
    </w:rPr>
  </w:style>
  <w:style w:type="paragraph" w:styleId="742">
    <w:name w:val="Header"/>
    <w:basedOn w:val="892"/>
    <w:link w:val="743"/>
    <w:uiPriority w:val="99"/>
    <w:unhideWhenUsed/>
    <w:pPr>
      <w:pBdr/>
      <w:tabs>
        <w:tab w:val="center" w:leader="none" w:pos="7143"/>
        <w:tab w:val="right" w:leader="none" w:pos="14287"/>
      </w:tabs>
      <w:spacing w:after="0" w:line="240" w:lineRule="auto"/>
      <w:ind/>
    </w:pPr>
  </w:style>
  <w:style w:type="character" w:styleId="743">
    <w:name w:val="Header Char"/>
    <w:link w:val="742"/>
    <w:uiPriority w:val="99"/>
    <w:pPr>
      <w:pBdr/>
      <w:spacing/>
      <w:ind/>
    </w:pPr>
  </w:style>
  <w:style w:type="paragraph" w:styleId="744">
    <w:name w:val="Footer"/>
    <w:basedOn w:val="892"/>
    <w:link w:val="747"/>
    <w:uiPriority w:val="99"/>
    <w:unhideWhenUsed/>
    <w:pPr>
      <w:pBdr/>
      <w:tabs>
        <w:tab w:val="center" w:leader="none" w:pos="7143"/>
        <w:tab w:val="right" w:leader="none" w:pos="14287"/>
      </w:tabs>
      <w:spacing w:after="0" w:line="240" w:lineRule="auto"/>
      <w:ind/>
    </w:pPr>
  </w:style>
  <w:style w:type="character" w:styleId="745">
    <w:name w:val="Footer Char"/>
    <w:link w:val="744"/>
    <w:uiPriority w:val="99"/>
    <w:pPr>
      <w:pBdr/>
      <w:spacing/>
      <w:ind/>
    </w:pPr>
  </w:style>
  <w:style w:type="paragraph" w:styleId="746">
    <w:name w:val="Caption"/>
    <w:basedOn w:val="892"/>
    <w:next w:val="892"/>
    <w:uiPriority w:val="35"/>
    <w:semiHidden/>
    <w:unhideWhenUsed/>
    <w:qFormat/>
    <w:pPr>
      <w:pBdr/>
      <w:spacing w:line="276" w:lineRule="auto"/>
      <w:ind/>
    </w:pPr>
    <w:rPr>
      <w:b/>
      <w:bCs/>
      <w:color w:val="4f81bd" w:themeColor="accent1"/>
      <w:sz w:val="18"/>
      <w:szCs w:val="18"/>
    </w:rPr>
  </w:style>
  <w:style w:type="character" w:styleId="747">
    <w:name w:val="Caption Char"/>
    <w:basedOn w:val="746"/>
    <w:link w:val="744"/>
    <w:uiPriority w:val="99"/>
    <w:pPr>
      <w:pBdr/>
      <w:spacing/>
      <w:ind/>
    </w:pPr>
  </w:style>
  <w:style w:type="table" w:styleId="748">
    <w:name w:val="Table Grid"/>
    <w:basedOn w:val="893"/>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Table Grid Light"/>
    <w:basedOn w:val="89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Plain Table 1"/>
    <w:basedOn w:val="89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Plain Table 2"/>
    <w:basedOn w:val="893"/>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Plain Table 3"/>
    <w:basedOn w:val="89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Plain Table 4"/>
    <w:basedOn w:val="89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Plain Table 5"/>
    <w:basedOn w:val="89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1 Light"/>
    <w:basedOn w:val="89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1 Light - Accent 1"/>
    <w:basedOn w:val="89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1 Light - Accent 2"/>
    <w:basedOn w:val="89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1 Light - Accent 3"/>
    <w:basedOn w:val="89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1 Light - Accent 4"/>
    <w:basedOn w:val="89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1 Light - Accent 5"/>
    <w:basedOn w:val="89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1 Light - Accent 6"/>
    <w:basedOn w:val="89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2"/>
    <w:basedOn w:val="89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2 - Accent 1"/>
    <w:basedOn w:val="89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2 - Accent 2"/>
    <w:basedOn w:val="89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2 - Accent 3"/>
    <w:basedOn w:val="89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2 - Accent 4"/>
    <w:basedOn w:val="89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2 - Accent 5"/>
    <w:basedOn w:val="89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2 - Accent 6"/>
    <w:basedOn w:val="89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3"/>
    <w:basedOn w:val="89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3 - Accent 1"/>
    <w:basedOn w:val="89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3 - Accent 2"/>
    <w:basedOn w:val="89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3 - Accent 3"/>
    <w:basedOn w:val="89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3 - Accent 4"/>
    <w:basedOn w:val="89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3 - Accent 5"/>
    <w:basedOn w:val="89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3 - Accent 6"/>
    <w:basedOn w:val="89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4"/>
    <w:basedOn w:val="89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4 - Accent 1"/>
    <w:basedOn w:val="89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4 - Accent 2"/>
    <w:basedOn w:val="89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4 - Accent 3"/>
    <w:basedOn w:val="89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4 - Accent 4"/>
    <w:basedOn w:val="89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4 - Accent 5"/>
    <w:basedOn w:val="89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4 - Accent 6"/>
    <w:basedOn w:val="89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5 Dark"/>
    <w:basedOn w:val="8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5 Dark- Accent 1"/>
    <w:basedOn w:val="8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5 Dark - Accent 2"/>
    <w:basedOn w:val="8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5 Dark - Accent 3"/>
    <w:basedOn w:val="8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5 Dark- Accent 4"/>
    <w:basedOn w:val="8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5 Dark - Accent 5"/>
    <w:basedOn w:val="8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5 Dark - Accent 6"/>
    <w:basedOn w:val="8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6 Colorful"/>
    <w:basedOn w:val="89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91">
    <w:name w:val="Grid Table 6 Colorful - Accent 1"/>
    <w:basedOn w:val="89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17bba" w:themeColor="accent1" w:themeTint="80" w:themeShade="95"/>
      </w:rPr>
      <w:pPr>
        <w:pBdr/>
        <w:spacing/>
        <w:ind/>
      </w:pPr>
      <w:tblPr>
        <w:tblBorders/>
      </w:tblPr>
      <w:tcPr>
        <w:tcBorders/>
      </w:tcPr>
    </w:tblStylePr>
    <w:tblStylePr w:type="firstRow">
      <w:rPr>
        <w:b/>
        <w:color w:val="317bba" w:themeColor="accent1" w:themeTint="80" w:themeShade="95"/>
      </w:rPr>
      <w:pPr>
        <w:pBdr/>
        <w:spacing/>
        <w:ind/>
      </w:pPr>
      <w:tblPr>
        <w:tblBorders/>
      </w:tblPr>
      <w:tcPr>
        <w:tcBorders>
          <w:bottom w:val="single" w:color="000000" w:themeColor="accent1" w:themeTint="80" w:sz="12" w:space="0"/>
        </w:tcBorders>
      </w:tcPr>
    </w:tblStylePr>
    <w:tblStylePr w:type="lastCol">
      <w:rPr>
        <w:b/>
        <w:color w:val="317bba" w:themeColor="accent1" w:themeTint="80" w:themeShade="95"/>
      </w:rPr>
      <w:pPr>
        <w:pBdr/>
        <w:spacing/>
        <w:ind/>
      </w:pPr>
      <w:tblPr>
        <w:tblBorders/>
      </w:tblPr>
      <w:tcPr>
        <w:tcBorders/>
      </w:tcPr>
    </w:tblStylePr>
    <w:tblStylePr w:type="lastRow">
      <w:rPr>
        <w:b/>
        <w:color w:val="317bba"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92">
    <w:name w:val="Grid Table 6 Colorful - Accent 2"/>
    <w:basedOn w:val="89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93">
    <w:name w:val="Grid Table 6 Colorful - Accent 3"/>
    <w:basedOn w:val="89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94">
    <w:name w:val="Grid Table 6 Colorful - Accent 4"/>
    <w:basedOn w:val="89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95">
    <w:name w:val="Grid Table 6 Colorful - Accent 5"/>
    <w:basedOn w:val="89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5"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96">
    <w:name w:val="Grid Table 6 Colorful - Accent 6"/>
    <w:basedOn w:val="89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6"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97">
    <w:name w:val="Grid Table 7 Colorful"/>
    <w:basedOn w:val="89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7 Colorful - Accent 1"/>
    <w:basedOn w:val="89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17bba"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17bb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17bba"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7 Colorful - Accent 2"/>
    <w:basedOn w:val="89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7 Colorful - Accent 3"/>
    <w:basedOn w:val="89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7 Colorful - Accent 4"/>
    <w:basedOn w:val="89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7 Colorful - Accent 5"/>
    <w:basedOn w:val="89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374"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374"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Grid Table 7 Colorful - Accent 6"/>
    <w:basedOn w:val="89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1 Light"/>
    <w:basedOn w:val="8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1 Light - Accent 1"/>
    <w:basedOn w:val="8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1 Light - Accent 2"/>
    <w:basedOn w:val="8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1 Light - Accent 3"/>
    <w:basedOn w:val="8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1 Light - Accent 4"/>
    <w:basedOn w:val="8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1 Light - Accent 5"/>
    <w:basedOn w:val="8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1 Light - Accent 6"/>
    <w:basedOn w:val="8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2"/>
    <w:basedOn w:val="89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2 - Accent 1"/>
    <w:basedOn w:val="89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2 - Accent 2"/>
    <w:basedOn w:val="89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2 - Accent 3"/>
    <w:basedOn w:val="89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2 - Accent 4"/>
    <w:basedOn w:val="89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2 - Accent 5"/>
    <w:basedOn w:val="89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2 - Accent 6"/>
    <w:basedOn w:val="89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3"/>
    <w:basedOn w:val="89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3 - Accent 1"/>
    <w:basedOn w:val="89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3 - Accent 2"/>
    <w:basedOn w:val="89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3 - Accent 3"/>
    <w:basedOn w:val="89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3 - Accent 4"/>
    <w:basedOn w:val="89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3 - Accent 5"/>
    <w:basedOn w:val="89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3 - Accent 6"/>
    <w:basedOn w:val="89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4"/>
    <w:basedOn w:val="89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4 - Accent 1"/>
    <w:basedOn w:val="89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4 - Accent 2"/>
    <w:basedOn w:val="89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4 - Accent 3"/>
    <w:basedOn w:val="89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4 - Accent 4"/>
    <w:basedOn w:val="89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4 - Accent 5"/>
    <w:basedOn w:val="89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4 - Accent 6"/>
    <w:basedOn w:val="89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5 Dark"/>
    <w:basedOn w:val="89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3">
    <w:name w:val="List Table 5 Dark - Accent 1"/>
    <w:basedOn w:val="89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4">
    <w:name w:val="List Table 5 Dark - Accent 2"/>
    <w:basedOn w:val="89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5">
    <w:name w:val="List Table 5 Dark - Accent 3"/>
    <w:basedOn w:val="89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6">
    <w:name w:val="List Table 5 Dark - Accent 4"/>
    <w:basedOn w:val="89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7">
    <w:name w:val="List Table 5 Dark - Accent 5"/>
    <w:basedOn w:val="89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8">
    <w:name w:val="List Table 5 Dark - Accent 6"/>
    <w:basedOn w:val="89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9">
    <w:name w:val="List Table 6 Colorful"/>
    <w:basedOn w:val="89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st Table 6 Colorful - Accent 1"/>
    <w:basedOn w:val="89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1" w:themeShade="95"/>
      </w:rPr>
      <w:pPr>
        <w:pBdr/>
        <w:spacing/>
        <w:ind/>
      </w:pPr>
      <w:tblPr>
        <w:tblBorders/>
      </w:tblPr>
      <w:tcPr>
        <w:tcBorders/>
      </w:tcPr>
    </w:tblStylePr>
    <w:tblStylePr w:type="firstRow">
      <w:rPr>
        <w:b/>
        <w:color w:val="245d8d" w:themeColor="accent1" w:themeShade="95"/>
      </w:rPr>
      <w:pPr>
        <w:pBdr/>
        <w:spacing/>
        <w:ind/>
      </w:pPr>
      <w:tblPr>
        <w:tblBorders/>
      </w:tblPr>
      <w:tcPr>
        <w:tcBorders>
          <w:bottom w:val="single" w:color="000000" w:themeColor="accent1" w:sz="4" w:space="0"/>
        </w:tcBorders>
      </w:tcPr>
    </w:tblStylePr>
    <w:tblStylePr w:type="lastCol">
      <w:rPr>
        <w:b/>
        <w:color w:val="245d8d" w:themeColor="accent1" w:themeShade="95"/>
      </w:rPr>
      <w:pPr>
        <w:pBdr/>
        <w:spacing/>
        <w:ind/>
      </w:pPr>
      <w:tblPr>
        <w:tblBorders/>
      </w:tblPr>
      <w:tcPr>
        <w:tcBorders/>
      </w:tcPr>
    </w:tblStylePr>
    <w:tblStylePr w:type="lastRow">
      <w:rPr>
        <w:b/>
        <w:color w:val="245d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6 Colorful - Accent 2"/>
    <w:basedOn w:val="89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st Table 6 Colorful - Accent 3"/>
    <w:basedOn w:val="89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st Table 6 Colorful - Accent 4"/>
    <w:basedOn w:val="89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st Table 6 Colorful - Accent 5"/>
    <w:basedOn w:val="89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e9e" w:themeColor="accent5" w:themeTint="9A" w:themeShade="95"/>
      </w:rPr>
      <w:pPr>
        <w:pBdr/>
        <w:spacing/>
        <w:ind/>
      </w:pPr>
      <w:tblPr>
        <w:tblBorders/>
      </w:tblPr>
      <w:tcPr>
        <w:tcBorders/>
      </w:tcPr>
    </w:tblStylePr>
    <w:tblStylePr w:type="firstRow">
      <w:rPr>
        <w:b/>
        <w:color w:val="335e9e" w:themeColor="accent5" w:themeTint="9A" w:themeShade="95"/>
      </w:rPr>
      <w:pPr>
        <w:pBdr/>
        <w:spacing/>
        <w:ind/>
      </w:pPr>
      <w:tblPr>
        <w:tblBorders/>
      </w:tblPr>
      <w:tcPr>
        <w:tcBorders>
          <w:bottom w:val="single" w:color="000000" w:themeColor="accent5" w:themeTint="9A" w:sz="4" w:space="0"/>
        </w:tcBorders>
      </w:tcPr>
    </w:tblStylePr>
    <w:tblStylePr w:type="lastCol">
      <w:rPr>
        <w:b/>
        <w:color w:val="335e9e" w:themeColor="accent5" w:themeTint="9A" w:themeShade="95"/>
      </w:rPr>
      <w:pPr>
        <w:pBdr/>
        <w:spacing/>
        <w:ind/>
      </w:pPr>
      <w:tblPr>
        <w:tblBorders/>
      </w:tblPr>
      <w:tcPr>
        <w:tcBorders/>
      </w:tcPr>
    </w:tblStylePr>
    <w:tblStylePr w:type="lastRow">
      <w:rPr>
        <w:b/>
        <w:color w:val="335e9e"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st Table 6 Colorful - Accent 6"/>
    <w:basedOn w:val="89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st Table 7 Colorful"/>
    <w:basedOn w:val="89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47">
    <w:name w:val="List Table 7 Colorful - Accent 1"/>
    <w:basedOn w:val="89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d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d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d8d" w:themeColor="accent1" w:themeShade="95"/>
        <w:sz w:val="22"/>
      </w:rPr>
      <w:pPr>
        <w:pBdr/>
        <w:spacing/>
        <w:ind/>
      </w:pPr>
      <w:tblPr>
        <w:tblBorders/>
      </w:tblPr>
      <w:tcPr>
        <w:tcBorders/>
      </w:tcPr>
    </w:tblStylePr>
  </w:style>
  <w:style w:type="table" w:styleId="848">
    <w:name w:val="List Table 7 Colorful - Accent 2"/>
    <w:basedOn w:val="89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849">
    <w:name w:val="List Table 7 Colorful - Accent 3"/>
    <w:basedOn w:val="89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50">
    <w:name w:val="List Table 7 Colorful - Accent 4"/>
    <w:basedOn w:val="89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851">
    <w:name w:val="List Table 7 Colorful - Accent 5"/>
    <w:basedOn w:val="89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e9e"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e9e"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e9e"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e9e" w:themeColor="accent5" w:themeTint="9A" w:themeShade="95"/>
        <w:sz w:val="22"/>
      </w:rPr>
      <w:pPr>
        <w:pBdr/>
        <w:spacing/>
        <w:ind/>
      </w:pPr>
      <w:tblPr>
        <w:tblBorders/>
      </w:tblPr>
      <w:tcPr>
        <w:tcBorders/>
      </w:tcPr>
    </w:tblStylePr>
  </w:style>
  <w:style w:type="table" w:styleId="852">
    <w:name w:val="List Table 7 Colorful - Accent 6"/>
    <w:basedOn w:val="89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853">
    <w:name w:val="Lined - Accent"/>
    <w:basedOn w:val="8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ned - Accent 1"/>
    <w:basedOn w:val="8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ned - Accent 2"/>
    <w:basedOn w:val="8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ned - Accent 3"/>
    <w:basedOn w:val="8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ned - Accent 4"/>
    <w:basedOn w:val="8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ned - Accent 5"/>
    <w:basedOn w:val="8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Lined - Accent 6"/>
    <w:basedOn w:val="8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Bordered &amp; Lined - Accent"/>
    <w:basedOn w:val="89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Bordered &amp; Lined - Accent 1"/>
    <w:basedOn w:val="89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Bordered &amp; Lined - Accent 2"/>
    <w:basedOn w:val="89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Bordered &amp; Lined - Accent 3"/>
    <w:basedOn w:val="89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Bordered &amp; Lined - Accent 4"/>
    <w:basedOn w:val="89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Bordered &amp; Lined - Accent 5"/>
    <w:basedOn w:val="89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Bordered &amp; Lined - Accent 6"/>
    <w:basedOn w:val="89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Bordered"/>
    <w:basedOn w:val="89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Bordered - Accent 1"/>
    <w:basedOn w:val="89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Bordered - Accent 2"/>
    <w:basedOn w:val="89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Bordered - Accent 3"/>
    <w:basedOn w:val="89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Bordered - Accent 4"/>
    <w:basedOn w:val="89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Bordered - Accent 5"/>
    <w:basedOn w:val="89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Bordered - Accent 6"/>
    <w:basedOn w:val="89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74">
    <w:name w:val="Hyperlink"/>
    <w:uiPriority w:val="99"/>
    <w:unhideWhenUsed/>
    <w:pPr>
      <w:pBdr/>
      <w:spacing/>
      <w:ind/>
    </w:pPr>
    <w:rPr>
      <w:color w:val="0000ff" w:themeColor="hyperlink"/>
      <w:u w:val="single"/>
    </w:rPr>
  </w:style>
  <w:style w:type="paragraph" w:styleId="875">
    <w:name w:val="footnote text"/>
    <w:basedOn w:val="892"/>
    <w:link w:val="876"/>
    <w:uiPriority w:val="99"/>
    <w:semiHidden/>
    <w:unhideWhenUsed/>
    <w:pPr>
      <w:pBdr/>
      <w:spacing w:after="40" w:line="240" w:lineRule="auto"/>
      <w:ind/>
    </w:pPr>
    <w:rPr>
      <w:sz w:val="18"/>
    </w:rPr>
  </w:style>
  <w:style w:type="character" w:styleId="876">
    <w:name w:val="Footnote Text Char"/>
    <w:link w:val="875"/>
    <w:uiPriority w:val="99"/>
    <w:pPr>
      <w:pBdr/>
      <w:spacing/>
      <w:ind/>
    </w:pPr>
    <w:rPr>
      <w:sz w:val="18"/>
    </w:rPr>
  </w:style>
  <w:style w:type="character" w:styleId="877">
    <w:name w:val="footnote reference"/>
    <w:uiPriority w:val="99"/>
    <w:unhideWhenUsed/>
    <w:pPr>
      <w:pBdr/>
      <w:spacing/>
      <w:ind/>
    </w:pPr>
    <w:rPr>
      <w:vertAlign w:val="superscript"/>
    </w:rPr>
  </w:style>
  <w:style w:type="paragraph" w:styleId="878">
    <w:name w:val="endnote text"/>
    <w:basedOn w:val="892"/>
    <w:link w:val="879"/>
    <w:uiPriority w:val="99"/>
    <w:semiHidden/>
    <w:unhideWhenUsed/>
    <w:pPr>
      <w:pBdr/>
      <w:spacing w:after="0" w:line="240" w:lineRule="auto"/>
      <w:ind/>
    </w:pPr>
    <w:rPr>
      <w:sz w:val="20"/>
    </w:rPr>
  </w:style>
  <w:style w:type="character" w:styleId="879">
    <w:name w:val="Endnote Text Char"/>
    <w:link w:val="878"/>
    <w:uiPriority w:val="99"/>
    <w:pPr>
      <w:pBdr/>
      <w:spacing/>
      <w:ind/>
    </w:pPr>
    <w:rPr>
      <w:sz w:val="20"/>
    </w:rPr>
  </w:style>
  <w:style w:type="character" w:styleId="880">
    <w:name w:val="endnote reference"/>
    <w:uiPriority w:val="99"/>
    <w:semiHidden/>
    <w:unhideWhenUsed/>
    <w:pPr>
      <w:pBdr/>
      <w:spacing/>
      <w:ind/>
    </w:pPr>
    <w:rPr>
      <w:vertAlign w:val="superscript"/>
    </w:rPr>
  </w:style>
  <w:style w:type="paragraph" w:styleId="881">
    <w:name w:val="toc 1"/>
    <w:basedOn w:val="892"/>
    <w:next w:val="892"/>
    <w:uiPriority w:val="39"/>
    <w:unhideWhenUsed/>
    <w:pPr>
      <w:pBdr/>
      <w:spacing w:after="57"/>
      <w:ind w:right="0" w:firstLine="0" w:left="0"/>
    </w:pPr>
  </w:style>
  <w:style w:type="paragraph" w:styleId="882">
    <w:name w:val="toc 2"/>
    <w:basedOn w:val="892"/>
    <w:next w:val="892"/>
    <w:uiPriority w:val="39"/>
    <w:unhideWhenUsed/>
    <w:pPr>
      <w:pBdr/>
      <w:spacing w:after="57"/>
      <w:ind w:right="0" w:firstLine="0" w:left="283"/>
    </w:pPr>
  </w:style>
  <w:style w:type="paragraph" w:styleId="883">
    <w:name w:val="toc 3"/>
    <w:basedOn w:val="892"/>
    <w:next w:val="892"/>
    <w:uiPriority w:val="39"/>
    <w:unhideWhenUsed/>
    <w:pPr>
      <w:pBdr/>
      <w:spacing w:after="57"/>
      <w:ind w:right="0" w:firstLine="0" w:left="567"/>
    </w:pPr>
  </w:style>
  <w:style w:type="paragraph" w:styleId="884">
    <w:name w:val="toc 4"/>
    <w:basedOn w:val="892"/>
    <w:next w:val="892"/>
    <w:uiPriority w:val="39"/>
    <w:unhideWhenUsed/>
    <w:pPr>
      <w:pBdr/>
      <w:spacing w:after="57"/>
      <w:ind w:right="0" w:firstLine="0" w:left="850"/>
    </w:pPr>
  </w:style>
  <w:style w:type="paragraph" w:styleId="885">
    <w:name w:val="toc 5"/>
    <w:basedOn w:val="892"/>
    <w:next w:val="892"/>
    <w:uiPriority w:val="39"/>
    <w:unhideWhenUsed/>
    <w:pPr>
      <w:pBdr/>
      <w:spacing w:after="57"/>
      <w:ind w:right="0" w:firstLine="0" w:left="1134"/>
    </w:pPr>
  </w:style>
  <w:style w:type="paragraph" w:styleId="886">
    <w:name w:val="toc 6"/>
    <w:basedOn w:val="892"/>
    <w:next w:val="892"/>
    <w:uiPriority w:val="39"/>
    <w:unhideWhenUsed/>
    <w:pPr>
      <w:pBdr/>
      <w:spacing w:after="57"/>
      <w:ind w:right="0" w:firstLine="0" w:left="1417"/>
    </w:pPr>
  </w:style>
  <w:style w:type="paragraph" w:styleId="887">
    <w:name w:val="toc 7"/>
    <w:basedOn w:val="892"/>
    <w:next w:val="892"/>
    <w:uiPriority w:val="39"/>
    <w:unhideWhenUsed/>
    <w:pPr>
      <w:pBdr/>
      <w:spacing w:after="57"/>
      <w:ind w:right="0" w:firstLine="0" w:left="1701"/>
    </w:pPr>
  </w:style>
  <w:style w:type="paragraph" w:styleId="888">
    <w:name w:val="toc 8"/>
    <w:basedOn w:val="892"/>
    <w:next w:val="892"/>
    <w:uiPriority w:val="39"/>
    <w:unhideWhenUsed/>
    <w:pPr>
      <w:pBdr/>
      <w:spacing w:after="57"/>
      <w:ind w:right="0" w:firstLine="0" w:left="1984"/>
    </w:pPr>
  </w:style>
  <w:style w:type="paragraph" w:styleId="889">
    <w:name w:val="toc 9"/>
    <w:basedOn w:val="892"/>
    <w:next w:val="892"/>
    <w:uiPriority w:val="39"/>
    <w:unhideWhenUsed/>
    <w:pPr>
      <w:pBdr/>
      <w:spacing w:after="57"/>
      <w:ind w:right="0" w:firstLine="0" w:left="2268"/>
    </w:pPr>
  </w:style>
  <w:style w:type="paragraph" w:styleId="890">
    <w:name w:val="TOC Heading"/>
    <w:uiPriority w:val="39"/>
    <w:unhideWhenUsed/>
    <w:pPr>
      <w:pBdr/>
      <w:spacing/>
      <w:ind/>
    </w:pPr>
  </w:style>
  <w:style w:type="paragraph" w:styleId="891">
    <w:name w:val="table of figures"/>
    <w:basedOn w:val="892"/>
    <w:next w:val="892"/>
    <w:uiPriority w:val="99"/>
    <w:unhideWhenUsed/>
    <w:pPr>
      <w:pBdr/>
      <w:spacing w:after="0" w:afterAutospacing="0"/>
      <w:ind/>
    </w:pPr>
  </w:style>
  <w:style w:type="paragraph" w:styleId="892" w:default="1">
    <w:name w:val="Normal"/>
    <w:qFormat/>
    <w:pPr>
      <w:pBdr/>
      <w:spacing/>
      <w:ind/>
    </w:pPr>
  </w:style>
  <w:style w:type="table" w:styleId="893"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94" w:default="1">
    <w:name w:val="No List"/>
    <w:uiPriority w:val="99"/>
    <w:semiHidden/>
    <w:unhideWhenUsed/>
    <w:pPr>
      <w:pBdr/>
      <w:spacing/>
      <w:ind/>
    </w:pPr>
  </w:style>
  <w:style w:type="paragraph" w:styleId="895">
    <w:name w:val="No Spacing"/>
    <w:basedOn w:val="892"/>
    <w:uiPriority w:val="1"/>
    <w:qFormat/>
    <w:pPr>
      <w:pBdr/>
      <w:spacing w:after="0" w:line="240" w:lineRule="auto"/>
      <w:ind/>
    </w:pPr>
  </w:style>
  <w:style w:type="paragraph" w:styleId="896">
    <w:name w:val="List Paragraph"/>
    <w:basedOn w:val="892"/>
    <w:uiPriority w:val="34"/>
    <w:qFormat/>
    <w:pPr>
      <w:pBdr/>
      <w:spacing/>
      <w:ind w:left="720"/>
      <w:contextualSpacing w:val="true"/>
    </w:pPr>
  </w:style>
  <w:style w:type="character" w:styleId="897" w:default="1">
    <w:name w:val="Default Paragraph Font"/>
    <w:uiPriority w:val="1"/>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ailto:pacbi@bdsmovement.net" TargetMode="External"/><Relationship Id="rId10" Type="http://schemas.openxmlformats.org/officeDocument/2006/relationships/hyperlink" Target="https://queercinemaforpalestine.org" TargetMode="External"/><Relationship Id="rId11" Type="http://schemas.openxmlformats.org/officeDocument/2006/relationships/hyperlink" Target="mailto:info@queercinemaforpalestine.org" TargetMode="External"/><Relationship Id="rId12" Type="http://schemas.openxmlformats.org/officeDocument/2006/relationships/hyperlink" Target="http://pacbi@bdsmovement.net" TargetMode="External"/><Relationship Id="rId13" Type="http://schemas.openxmlformats.org/officeDocument/2006/relationships/hyperlink" Target="https://queercinemaforpalestine.org" TargetMode="External"/><Relationship Id="rId14" Type="http://schemas.openxmlformats.org/officeDocument/2006/relationships/hyperlink" Target="http://info@queercinemaforpalestine.org"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onlyoffice/9.3.1.10</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Stephanie Westbrook</cp:lastModifiedBy>
  <cp:revision>8</cp:revision>
  <dcterms:modified xsi:type="dcterms:W3CDTF">2026-05-30T17:32:42Z</dcterms:modified>
</cp:coreProperties>
</file>